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9" w:rsidRPr="002B3305" w:rsidRDefault="009022B9" w:rsidP="007B6B31">
      <w:pPr>
        <w:rPr>
          <w:rFonts w:ascii="標楷體" w:eastAsia="標楷體" w:hAnsi="標楷體"/>
          <w:b/>
          <w:bCs/>
          <w:color w:val="000000"/>
        </w:rPr>
      </w:pPr>
      <w:r w:rsidRPr="002B3305">
        <w:rPr>
          <w:rFonts w:ascii="標楷體" w:eastAsia="標楷體" w:hAnsi="標楷體" w:cs="標楷體" w:hint="eastAsia"/>
          <w:b/>
          <w:bCs/>
          <w:color w:val="000000"/>
        </w:rPr>
        <w:t>屏東縣</w:t>
      </w:r>
      <w:r w:rsidRPr="002B3305">
        <w:rPr>
          <w:rFonts w:ascii="標楷體" w:eastAsia="標楷體" w:hAnsi="標楷體" w:cs="標楷體"/>
          <w:b/>
          <w:bCs/>
          <w:color w:val="000000"/>
        </w:rPr>
        <w:t>102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年「本土</w:t>
      </w:r>
      <w:r w:rsidRPr="002B3305">
        <w:rPr>
          <w:rFonts w:ascii="標楷體" w:eastAsia="標楷體" w:hAnsi="標楷體" w:cs="標楷體"/>
          <w:b/>
          <w:bCs/>
          <w:color w:val="000000"/>
        </w:rPr>
        <w:t>DNA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」</w:t>
      </w:r>
      <w:r w:rsidRPr="002B3305">
        <w:rPr>
          <w:rFonts w:ascii="標楷體" w:eastAsia="標楷體" w:hAnsi="標楷體" w:cs="標楷體"/>
          <w:b/>
          <w:bCs/>
          <w:color w:val="000000"/>
        </w:rPr>
        <w:t xml:space="preserve">flash  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排灣族教材</w:t>
      </w:r>
      <w:r>
        <w:rPr>
          <w:rFonts w:ascii="標楷體" w:eastAsia="標楷體" w:hAnsi="標楷體" w:cs="標楷體"/>
          <w:b/>
          <w:bCs/>
          <w:color w:val="000000"/>
        </w:rPr>
        <w:t xml:space="preserve"> 02</w:t>
      </w:r>
    </w:p>
    <w:p w:rsidR="009022B9" w:rsidRDefault="009022B9" w:rsidP="00AF69FF">
      <w:pPr>
        <w:autoSpaceDE w:val="0"/>
        <w:autoSpaceDN w:val="0"/>
        <w:adjustRightInd w:val="0"/>
        <w:spacing w:line="240" w:lineRule="atLeast"/>
        <w:ind w:leftChars="-150" w:hangingChars="150" w:hanging="360"/>
        <w:rPr>
          <w:rFonts w:ascii="新細明體"/>
          <w:kern w:val="0"/>
        </w:rPr>
      </w:pPr>
    </w:p>
    <w:p w:rsidR="009022B9" w:rsidRPr="00AF69FF" w:rsidRDefault="009022B9" w:rsidP="00AF69FF">
      <w:pPr>
        <w:autoSpaceDE w:val="0"/>
        <w:autoSpaceDN w:val="0"/>
        <w:adjustRightInd w:val="0"/>
        <w:spacing w:line="240" w:lineRule="atLeast"/>
        <w:ind w:leftChars="-150" w:left="120" w:hangingChars="150" w:hanging="480"/>
        <w:rPr>
          <w:rFonts w:ascii="新細明體"/>
          <w:kern w:val="0"/>
          <w:sz w:val="32"/>
          <w:szCs w:val="32"/>
        </w:rPr>
      </w:pPr>
      <w:r w:rsidRPr="00AF69FF">
        <w:rPr>
          <w:rFonts w:ascii="新細明體" w:hAnsi="新細明體" w:cs="新細明體"/>
          <w:kern w:val="0"/>
          <w:sz w:val="32"/>
          <w:szCs w:val="32"/>
        </w:rPr>
        <w:t xml:space="preserve"> </w:t>
      </w:r>
      <w:r w:rsidRPr="00AF69FF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Amin a vituan Neka nu ilas </w:t>
      </w:r>
      <w:r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．</w:t>
      </w:r>
      <w:r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</w:t>
      </w:r>
      <w:r w:rsidRPr="00AF69F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只有星星</w:t>
      </w:r>
      <w:r w:rsidRPr="00AF69FF">
        <w:rPr>
          <w:rFonts w:ascii="新細明體" w:hAnsi="新細明體" w:cs="新細明體"/>
          <w:b/>
          <w:bCs/>
          <w:kern w:val="0"/>
          <w:sz w:val="32"/>
          <w:szCs w:val="32"/>
        </w:rPr>
        <w:t xml:space="preserve"> </w:t>
      </w:r>
      <w:r w:rsidRPr="00AF69F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沒有月亮</w:t>
      </w:r>
    </w:p>
    <w:p w:rsidR="009022B9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                                             </w:t>
      </w:r>
    </w:p>
    <w:p w:rsidR="009022B9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>
        <w:rPr>
          <w:rStyle w:val="FootnoteReference"/>
          <w:rFonts w:ascii="標楷體" w:eastAsia="標楷體" w:hAnsi="標楷體"/>
          <w:kern w:val="0"/>
        </w:rPr>
        <w:footnoteReference w:id="1"/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>sasullen neka nu ilas</w:t>
      </w:r>
    </w:p>
    <w:p w:rsidR="009022B9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>
        <w:rPr>
          <w:rFonts w:ascii="標楷體" w:eastAsia="標楷體" w:hAnsi="標楷體" w:cs="標楷體" w:hint="eastAsia"/>
          <w:kern w:val="0"/>
        </w:rPr>
        <w:t>！</w:t>
      </w:r>
      <w:r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</w:rPr>
        <w:t>沒有月亮的晚上</w:t>
      </w:r>
      <w:r w:rsidRPr="00635392">
        <w:rPr>
          <w:rFonts w:ascii="標楷體" w:eastAsia="標楷體" w:hAnsi="標楷體" w:cs="標楷體"/>
          <w:kern w:val="0"/>
        </w:rPr>
        <w:t xml:space="preserve">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 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 sa sulem Amin a vituan Neka nu ilas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這樣的夜色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只有星星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沒有月亮</w:t>
      </w:r>
      <w:r w:rsidRPr="00635392">
        <w:rPr>
          <w:rFonts w:ascii="標楷體" w:eastAsia="標楷體" w:hAnsi="標楷體" w:cs="標楷體" w:hint="eastAsia"/>
          <w:kern w:val="0"/>
        </w:rPr>
        <w:t>！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 kaka </w:t>
      </w:r>
      <w:r>
        <w:rPr>
          <w:rFonts w:ascii="標楷體" w:eastAsia="標楷體" w:hAnsi="標楷體" w:cs="標楷體"/>
          <w:kern w:val="0"/>
        </w:rPr>
        <w:t>sapulu</w:t>
      </w:r>
      <w:r w:rsidRPr="00635392">
        <w:rPr>
          <w:rFonts w:ascii="標楷體" w:eastAsia="標楷體" w:hAnsi="標楷體" w:cs="標楷體"/>
          <w:kern w:val="0"/>
        </w:rPr>
        <w:t xml:space="preserve"> sun</w:t>
      </w:r>
      <w:r w:rsidRPr="00635392">
        <w:rPr>
          <w:rFonts w:ascii="標楷體" w:eastAsia="標楷體" w:hAnsi="標楷體" w:cs="標楷體" w:hint="eastAsia"/>
          <w:kern w:val="0"/>
        </w:rPr>
        <w:t xml:space="preserve">　</w:t>
      </w:r>
      <w:r w:rsidRPr="00635392">
        <w:rPr>
          <w:rFonts w:ascii="標楷體" w:eastAsia="標楷體" w:hAnsi="標楷體" w:cs="標楷體"/>
          <w:kern w:val="0"/>
        </w:rPr>
        <w:t xml:space="preserve">                    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親愛的朋友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寂寞嗎</w:t>
      </w:r>
      <w:r>
        <w:rPr>
          <w:rFonts w:ascii="標楷體" w:eastAsia="標楷體" w:hAnsi="標楷體" w:cs="標楷體"/>
          <w:kern w:val="0"/>
        </w:rPr>
        <w:t>?</w:t>
      </w:r>
      <w:r w:rsidRPr="00635392">
        <w:rPr>
          <w:rFonts w:ascii="標楷體" w:eastAsia="標楷體" w:hAnsi="標楷體" w:cs="標楷體"/>
          <w:kern w:val="0"/>
        </w:rPr>
        <w:t xml:space="preserve">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kaka semenasenai sun                 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親愛的朋友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唱歌嗎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 kaka </w:t>
      </w:r>
      <w:r>
        <w:rPr>
          <w:rFonts w:ascii="標楷體" w:eastAsia="標楷體" w:hAnsi="標楷體" w:cs="標楷體"/>
          <w:kern w:val="0"/>
        </w:rPr>
        <w:t>senglit</w:t>
      </w:r>
      <w:r w:rsidRPr="00635392">
        <w:rPr>
          <w:rFonts w:ascii="標楷體" w:eastAsia="標楷體" w:hAnsi="標楷體" w:cs="標楷體"/>
          <w:kern w:val="0"/>
        </w:rPr>
        <w:t xml:space="preserve"> sun                   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親愛的朋友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想念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嗎</w:t>
      </w:r>
      <w:r w:rsidRPr="00C06869">
        <w:rPr>
          <w:rFonts w:ascii="標楷體" w:eastAsia="標楷體" w:hAnsi="標楷體" w:cs="標楷體"/>
          <w:kern w:val="0"/>
        </w:rPr>
        <w:t>?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 w:rsidRPr="00635392">
        <w:rPr>
          <w:rFonts w:ascii="標楷體" w:eastAsia="標楷體" w:hAnsi="標楷體" w:cs="標楷體"/>
          <w:kern w:val="0"/>
        </w:rPr>
        <w:t xml:space="preserve"> sa sapulu sa vituan Neka nu ilas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</w:t>
      </w:r>
      <w:r w:rsidRPr="00635392">
        <w:rPr>
          <w:rFonts w:ascii="標楷體" w:eastAsia="標楷體" w:hAnsi="標楷體" w:cs="標楷體" w:hint="eastAsia"/>
          <w:kern w:val="0"/>
        </w:rPr>
        <w:t>！星星他好寂寞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</w:rPr>
        <w:t>因為沒有月亮的晚上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 a nga a su maca namaya ta vacal a limecamecau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想念</w:t>
      </w:r>
      <w:r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那個眼睛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像清澈的湖水</w:t>
      </w:r>
      <w:r w:rsidRPr="00635392">
        <w:rPr>
          <w:rFonts w:ascii="標楷體" w:eastAsia="標楷體" w:hAnsi="標楷體" w:cs="標楷體"/>
          <w:kern w:val="0"/>
        </w:rPr>
        <w:t xml:space="preserve"> 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 a nga a su mutingan namaya ta vuciar a salulum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想念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那個臉龐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像芬芳的花朵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 a nga a su samilingan namaya ta ilas a slapelapel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想念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那個典雅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像柔和的月色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>A I a nga a su gingerau namaya ta zalum a gimingelangelau</w:t>
      </w: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想念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那個聲音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像深谷的溪流</w:t>
      </w:r>
    </w:p>
    <w:p w:rsidR="009022B9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</w:p>
    <w:p w:rsidR="009022B9" w:rsidRPr="00635392" w:rsidRDefault="009022B9" w:rsidP="00AF69FF">
      <w:pPr>
        <w:autoSpaceDE w:val="0"/>
        <w:autoSpaceDN w:val="0"/>
        <w:adjustRightInd w:val="0"/>
        <w:spacing w:line="240" w:lineRule="atLeast"/>
        <w:ind w:firstLineChars="150" w:firstLine="360"/>
        <w:rPr>
          <w:rFonts w:ascii="標楷體" w:eastAsia="標楷體" w:hAnsi="標楷體" w:cs="標楷體"/>
          <w:kern w:val="0"/>
        </w:rPr>
      </w:pPr>
      <w:r w:rsidRPr="00635392">
        <w:rPr>
          <w:rFonts w:ascii="標楷體" w:eastAsia="標楷體" w:hAnsi="標楷體" w:cs="標楷體"/>
          <w:kern w:val="0"/>
        </w:rPr>
        <w:t xml:space="preserve">A I a nga sasulem nekanuilas </w:t>
      </w:r>
    </w:p>
    <w:p w:rsidR="009022B9" w:rsidRDefault="009022B9" w:rsidP="005F1269">
      <w:pPr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  <w:r w:rsidRPr="00635392">
        <w:rPr>
          <w:rFonts w:ascii="標楷體" w:eastAsia="標楷體" w:hAnsi="標楷體" w:cs="標楷體" w:hint="eastAsia"/>
          <w:kern w:val="0"/>
        </w:rPr>
        <w:t>啊！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這樣的夜色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只有星星</w:t>
      </w:r>
      <w:r w:rsidRPr="00635392">
        <w:rPr>
          <w:rFonts w:ascii="標楷體" w:eastAsia="標楷體" w:hAnsi="標楷體" w:cs="標楷體"/>
          <w:kern w:val="0"/>
        </w:rPr>
        <w:t xml:space="preserve"> </w:t>
      </w:r>
      <w:r w:rsidRPr="00635392">
        <w:rPr>
          <w:rFonts w:ascii="標楷體" w:eastAsia="標楷體" w:hAnsi="標楷體" w:cs="標楷體" w:hint="eastAsia"/>
          <w:kern w:val="0"/>
          <w:lang w:val="zh-TW"/>
        </w:rPr>
        <w:t>沒有月亮</w:t>
      </w:r>
      <w:r w:rsidRPr="00635392">
        <w:rPr>
          <w:rFonts w:ascii="標楷體" w:eastAsia="標楷體" w:hAnsi="標楷體" w:cs="標楷體" w:hint="eastAsia"/>
          <w:kern w:val="0"/>
        </w:rPr>
        <w:t>！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9022B9" w:rsidRDefault="009022B9" w:rsidP="005F1269">
      <w:pPr>
        <w:spacing w:line="240" w:lineRule="atLeast"/>
        <w:ind w:firstLineChars="150" w:firstLine="360"/>
        <w:rPr>
          <w:rFonts w:ascii="標楷體" w:eastAsia="標楷體" w:hAnsi="標楷體"/>
          <w:kern w:val="0"/>
        </w:rPr>
      </w:pPr>
    </w:p>
    <w:p w:rsidR="009022B9" w:rsidRPr="001E4571" w:rsidRDefault="009022B9" w:rsidP="00AF416F">
      <w:pPr>
        <w:spacing w:line="240" w:lineRule="atLeast"/>
        <w:ind w:firstLineChars="150" w:firstLine="360"/>
        <w:jc w:val="right"/>
        <w:rPr>
          <w:b/>
          <w:bCs/>
        </w:rPr>
      </w:pPr>
      <w:r w:rsidRPr="001E4571">
        <w:rPr>
          <w:rFonts w:cs="新細明體" w:hint="eastAsia"/>
          <w:b/>
          <w:bCs/>
        </w:rPr>
        <w:t>（渥巴拉特</w:t>
      </w:r>
      <w:r w:rsidRPr="001E4571">
        <w:rPr>
          <w:b/>
          <w:bCs/>
        </w:rPr>
        <w:t xml:space="preserve"> 2013</w:t>
      </w:r>
      <w:r w:rsidRPr="001E4571">
        <w:rPr>
          <w:rFonts w:cs="新細明體" w:hint="eastAsia"/>
          <w:b/>
          <w:bCs/>
        </w:rPr>
        <w:t>）</w:t>
      </w:r>
    </w:p>
    <w:p w:rsidR="009022B9" w:rsidRDefault="009022B9"/>
    <w:p w:rsidR="009022B9" w:rsidRDefault="009022B9"/>
    <w:p w:rsidR="009022B9" w:rsidRDefault="009022B9"/>
    <w:p w:rsidR="009022B9" w:rsidRDefault="009022B9"/>
    <w:p w:rsidR="009022B9" w:rsidRDefault="009022B9" w:rsidP="00064E06">
      <w:pPr>
        <w:jc w:val="both"/>
        <w:rPr>
          <w:rFonts w:ascii="標楷體" w:eastAsia="標楷體" w:hAnsi="標楷體"/>
          <w:b/>
          <w:bCs/>
          <w:color w:val="000000"/>
        </w:rPr>
      </w:pPr>
    </w:p>
    <w:p w:rsidR="009022B9" w:rsidRPr="002B3305" w:rsidRDefault="009022B9" w:rsidP="00064E06">
      <w:pPr>
        <w:jc w:val="both"/>
        <w:rPr>
          <w:rFonts w:ascii="標楷體" w:eastAsia="標楷體" w:hAnsi="標楷體"/>
          <w:b/>
          <w:bCs/>
          <w:color w:val="000000"/>
        </w:rPr>
      </w:pPr>
      <w:r w:rsidRPr="002B3305">
        <w:rPr>
          <w:rFonts w:ascii="標楷體" w:eastAsia="標楷體" w:hAnsi="標楷體" w:cs="標楷體" w:hint="eastAsia"/>
          <w:b/>
          <w:bCs/>
          <w:color w:val="000000"/>
        </w:rPr>
        <w:t>屏東縣</w:t>
      </w:r>
      <w:r w:rsidRPr="002B3305">
        <w:rPr>
          <w:rFonts w:ascii="標楷體" w:eastAsia="標楷體" w:hAnsi="標楷體" w:cs="標楷體"/>
          <w:b/>
          <w:bCs/>
          <w:color w:val="000000"/>
        </w:rPr>
        <w:t>102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年「本土</w:t>
      </w:r>
      <w:r w:rsidRPr="002B3305">
        <w:rPr>
          <w:rFonts w:ascii="標楷體" w:eastAsia="標楷體" w:hAnsi="標楷體" w:cs="標楷體"/>
          <w:b/>
          <w:bCs/>
          <w:color w:val="000000"/>
        </w:rPr>
        <w:t>DNA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」</w:t>
      </w:r>
      <w:r w:rsidRPr="002B3305">
        <w:rPr>
          <w:rFonts w:ascii="標楷體" w:eastAsia="標楷體" w:hAnsi="標楷體" w:cs="標楷體"/>
          <w:b/>
          <w:bCs/>
          <w:color w:val="000000"/>
        </w:rPr>
        <w:t xml:space="preserve">flash  </w:t>
      </w:r>
      <w:r w:rsidRPr="002B3305">
        <w:rPr>
          <w:rFonts w:ascii="標楷體" w:eastAsia="標楷體" w:hAnsi="標楷體" w:cs="標楷體" w:hint="eastAsia"/>
          <w:b/>
          <w:bCs/>
          <w:color w:val="000000"/>
        </w:rPr>
        <w:t>排灣族教材</w:t>
      </w:r>
      <w:r>
        <w:rPr>
          <w:rFonts w:ascii="標楷體" w:eastAsia="標楷體" w:hAnsi="標楷體" w:cs="標楷體"/>
          <w:b/>
          <w:bCs/>
          <w:color w:val="000000"/>
        </w:rPr>
        <w:t>05</w:t>
      </w:r>
    </w:p>
    <w:p w:rsidR="009022B9" w:rsidRPr="00A61FD8" w:rsidRDefault="009022B9" w:rsidP="00064E06">
      <w:pPr>
        <w:spacing w:line="240" w:lineRule="atLeast"/>
      </w:pPr>
    </w:p>
    <w:p w:rsidR="009022B9" w:rsidRPr="00A61FD8" w:rsidRDefault="009022B9" w:rsidP="00064E06">
      <w:pPr>
        <w:spacing w:line="240" w:lineRule="atLeast"/>
        <w:jc w:val="center"/>
        <w:rPr>
          <w:rFonts w:ascii="新細明體"/>
          <w:sz w:val="32"/>
          <w:szCs w:val="32"/>
        </w:rPr>
      </w:pPr>
      <w:r w:rsidRPr="00A61FD8">
        <w:rPr>
          <w:rFonts w:ascii="新細明體" w:hAnsi="新細明體" w:cs="新細明體"/>
          <w:sz w:val="32"/>
          <w:szCs w:val="32"/>
        </w:rPr>
        <w:t xml:space="preserve">takit </w:t>
      </w:r>
      <w:r w:rsidRPr="00A61FD8">
        <w:rPr>
          <w:rFonts w:ascii="新細明體" w:hAnsi="新細明體" w:cs="新細明體" w:hint="eastAsia"/>
          <w:sz w:val="32"/>
          <w:szCs w:val="32"/>
        </w:rPr>
        <w:t>．</w:t>
      </w:r>
      <w:r w:rsidRPr="00A61FD8">
        <w:rPr>
          <w:rFonts w:ascii="新細明體" w:hAnsi="新細明體" w:cs="新細明體" w:hint="eastAsia"/>
          <w:b/>
          <w:bCs/>
          <w:sz w:val="32"/>
          <w:szCs w:val="32"/>
        </w:rPr>
        <w:t>青銅刀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4253"/>
      </w:tblGrid>
      <w:tr w:rsidR="009022B9" w:rsidRPr="00D452E4">
        <w:tc>
          <w:tcPr>
            <w:tcW w:w="5104" w:type="dxa"/>
          </w:tcPr>
          <w:p w:rsidR="009022B9" w:rsidRPr="00A61FD8" w:rsidRDefault="009022B9" w:rsidP="00CF395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61FD8">
              <w:rPr>
                <w:rFonts w:cs="新細明體" w:hint="eastAsia"/>
                <w:b/>
                <w:bCs/>
                <w:sz w:val="28"/>
                <w:szCs w:val="28"/>
              </w:rPr>
              <w:t>排灣族語</w:t>
            </w:r>
          </w:p>
        </w:tc>
        <w:tc>
          <w:tcPr>
            <w:tcW w:w="4253" w:type="dxa"/>
          </w:tcPr>
          <w:p w:rsidR="009022B9" w:rsidRPr="00A61FD8" w:rsidRDefault="009022B9" w:rsidP="00CF395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新細明體" w:hint="eastAsia"/>
                <w:b/>
                <w:bCs/>
                <w:sz w:val="28"/>
                <w:szCs w:val="28"/>
              </w:rPr>
              <w:t>漢文</w:t>
            </w:r>
          </w:p>
        </w:tc>
      </w:tr>
      <w:tr w:rsidR="009022B9" w:rsidRPr="00D452E4">
        <w:tc>
          <w:tcPr>
            <w:tcW w:w="5104" w:type="dxa"/>
          </w:tcPr>
          <w:p w:rsidR="009022B9" w:rsidRPr="00D452E4" w:rsidRDefault="009022B9" w:rsidP="00CF395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452E4">
              <w:rPr>
                <w:sz w:val="36"/>
                <w:szCs w:val="36"/>
              </w:rPr>
              <w:t>takit</w:t>
            </w:r>
          </w:p>
        </w:tc>
        <w:tc>
          <w:tcPr>
            <w:tcW w:w="4253" w:type="dxa"/>
          </w:tcPr>
          <w:p w:rsidR="009022B9" w:rsidRPr="00D452E4" w:rsidRDefault="009022B9" w:rsidP="00CF3959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452E4">
              <w:rPr>
                <w:rFonts w:cs="新細明體" w:hint="eastAsia"/>
                <w:b/>
                <w:bCs/>
                <w:sz w:val="28"/>
                <w:szCs w:val="28"/>
              </w:rPr>
              <w:t>青銅刀</w:t>
            </w:r>
          </w:p>
        </w:tc>
      </w:tr>
      <w:tr w:rsidR="009022B9" w:rsidRPr="00D452E4">
        <w:tc>
          <w:tcPr>
            <w:tcW w:w="5104" w:type="dxa"/>
          </w:tcPr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 vuvu 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vayin aken ta </w:t>
            </w:r>
            <w:r w:rsidRPr="00D452E4">
              <w:rPr>
                <w:sz w:val="28"/>
                <w:szCs w:val="28"/>
              </w:rPr>
              <w:t>sicuuayan</w:t>
            </w:r>
            <w:r>
              <w:rPr>
                <w:sz w:val="28"/>
                <w:szCs w:val="28"/>
              </w:rPr>
              <w:t xml:space="preserve"> a </w:t>
            </w:r>
            <w:r w:rsidRPr="00D452E4">
              <w:rPr>
                <w:sz w:val="28"/>
                <w:szCs w:val="28"/>
              </w:rPr>
              <w:t xml:space="preserve">takite 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 w:rsidRPr="00D452E4">
              <w:rPr>
                <w:sz w:val="28"/>
                <w:szCs w:val="28"/>
              </w:rPr>
              <w:t>A kakidadasan vinecikan tacaucau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 w:rsidRPr="00D452E4">
              <w:rPr>
                <w:sz w:val="28"/>
                <w:szCs w:val="28"/>
              </w:rPr>
              <w:t>A cielap vinecikan takamavanan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 w:rsidRPr="00D452E4">
              <w:rPr>
                <w:sz w:val="28"/>
                <w:szCs w:val="28"/>
              </w:rPr>
              <w:t>a seved lekelek a inadapi sa pykialalangn ta maleka alis kata palale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 w:rsidRPr="00D452E4">
              <w:rPr>
                <w:sz w:val="28"/>
                <w:szCs w:val="28"/>
              </w:rPr>
              <w:t xml:space="preserve">tengelai aken taicu aku takit 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 w:rsidRPr="00D452E4">
              <w:rPr>
                <w:sz w:val="28"/>
                <w:szCs w:val="28"/>
              </w:rPr>
              <w:t xml:space="preserve">nasamaya tana saualai ana leminekud a cakal 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ivu ti vuvu</w:t>
            </w:r>
            <w:r>
              <w:rPr>
                <w:rFonts w:cs="新細明體"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aicu atakit su turivecan 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 isu si qeling tasu sikataalan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ivu ti kama</w:t>
            </w:r>
            <w:r>
              <w:rPr>
                <w:rFonts w:cs="新細明體"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aicu atakit su imang  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 su si papizazayan tatakinacemekelan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ivu ti kina</w:t>
            </w:r>
            <w:r>
              <w:rPr>
                <w:rFonts w:cs="新細明體"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aicu atakit su lalang 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uri su siki puali  uri su si kipukakai </w:t>
            </w: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</w:p>
          <w:p w:rsidR="009022B9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 kinemenem aken </w:t>
            </w:r>
            <w:r>
              <w:rPr>
                <w:rFonts w:cs="新細明體"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aicu atakit papu cavulit papu satelungan taku kinaikacauan </w:t>
            </w:r>
          </w:p>
          <w:p w:rsidR="009022B9" w:rsidRPr="00D452E4" w:rsidRDefault="009022B9" w:rsidP="00CF3959">
            <w:pPr>
              <w:spacing w:line="240" w:lineRule="atLeast"/>
              <w:ind w:leftChars="-120" w:left="-2" w:hangingChars="102" w:hanging="286"/>
              <w:rPr>
                <w:sz w:val="28"/>
                <w:szCs w:val="28"/>
              </w:rPr>
            </w:pPr>
          </w:p>
          <w:p w:rsidR="009022B9" w:rsidRPr="00D452E4" w:rsidRDefault="009022B9" w:rsidP="00CF3959">
            <w:pPr>
              <w:spacing w:line="240" w:lineRule="atLeast"/>
              <w:ind w:leftChars="-120" w:left="-2" w:hangingChars="102" w:hanging="286"/>
              <w:rPr>
                <w:sz w:val="28"/>
                <w:szCs w:val="28"/>
              </w:rPr>
            </w:pPr>
          </w:p>
          <w:p w:rsidR="009022B9" w:rsidRPr="00D452E4" w:rsidRDefault="009022B9" w:rsidP="00CF3959">
            <w:pPr>
              <w:spacing w:line="240" w:lineRule="atLeast"/>
              <w:ind w:leftChars="-525" w:hangingChars="450" w:hanging="126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我的祖父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送我一把傳統青銅刀</w:t>
            </w:r>
          </w:p>
          <w:p w:rsidR="009022B9" w:rsidRDefault="009022B9" w:rsidP="00CF3959">
            <w:pPr>
              <w:spacing w:line="240" w:lineRule="atLeast"/>
            </w:pP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我的青銅刀柄</w:t>
            </w:r>
            <w:r>
              <w:t xml:space="preserve"> </w:t>
            </w:r>
            <w:r>
              <w:rPr>
                <w:rFonts w:cs="新細明體" w:hint="eastAsia"/>
              </w:rPr>
              <w:t>刻著人頭紋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我的青銅刀鞘</w:t>
            </w:r>
            <w:r>
              <w:t xml:space="preserve"> </w:t>
            </w:r>
            <w:r>
              <w:rPr>
                <w:rFonts w:cs="新細明體" w:hint="eastAsia"/>
              </w:rPr>
              <w:t>刻有百步蛇紋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苧麻編織的繫帶裝飾著羽毛和獸牙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我喜歡我的青銅刀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它如同華貴又莊嚴的武士</w:t>
            </w:r>
          </w:p>
          <w:p w:rsidR="009022B9" w:rsidRDefault="009022B9" w:rsidP="00CF3959">
            <w:pPr>
              <w:spacing w:line="240" w:lineRule="atLeast"/>
            </w:pPr>
          </w:p>
          <w:p w:rsidR="009022B9" w:rsidRDefault="009022B9" w:rsidP="00CF3959">
            <w:pPr>
              <w:spacing w:line="240" w:lineRule="atLeast"/>
            </w:pP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祖父說：刀是你的利器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你要用它保護自己服務族人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爸爸說：刀是你的榮耀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你要用它成就自己光耀門楣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媽媽說：刀是你的裝飾</w:t>
            </w: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你要用它裝扮自己交友有結親</w:t>
            </w:r>
          </w:p>
          <w:p w:rsidR="009022B9" w:rsidRPr="00617410" w:rsidRDefault="009022B9" w:rsidP="00CF3959">
            <w:pPr>
              <w:spacing w:line="240" w:lineRule="atLeast"/>
            </w:pPr>
          </w:p>
          <w:p w:rsidR="009022B9" w:rsidRDefault="009022B9" w:rsidP="00CF3959">
            <w:pPr>
              <w:spacing w:line="240" w:lineRule="atLeast"/>
            </w:pPr>
          </w:p>
          <w:p w:rsidR="009022B9" w:rsidRDefault="009022B9" w:rsidP="00CF3959">
            <w:pPr>
              <w:spacing w:line="240" w:lineRule="atLeast"/>
            </w:pPr>
            <w:r>
              <w:rPr>
                <w:rFonts w:cs="新細明體" w:hint="eastAsia"/>
              </w:rPr>
              <w:t>而</w:t>
            </w:r>
            <w:r>
              <w:t xml:space="preserve"> </w:t>
            </w:r>
            <w:r>
              <w:rPr>
                <w:rFonts w:cs="新細明體" w:hint="eastAsia"/>
              </w:rPr>
              <w:t>我想說：</w:t>
            </w:r>
          </w:p>
          <w:p w:rsidR="009022B9" w:rsidRPr="00D452E4" w:rsidRDefault="009022B9" w:rsidP="00CF395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cs="新細明體" w:hint="eastAsia"/>
              </w:rPr>
              <w:t>青銅刀賦於我生命更莊重的意義和責任</w:t>
            </w:r>
          </w:p>
        </w:tc>
      </w:tr>
    </w:tbl>
    <w:p w:rsidR="009022B9" w:rsidRDefault="009022B9"/>
    <w:p w:rsidR="009022B9" w:rsidRDefault="009022B9"/>
    <w:p w:rsidR="009022B9" w:rsidRDefault="009022B9"/>
    <w:p w:rsidR="009022B9" w:rsidRDefault="009022B9"/>
    <w:p w:rsidR="009022B9" w:rsidRDefault="009022B9"/>
    <w:p w:rsidR="009022B9" w:rsidRDefault="009022B9"/>
    <w:p w:rsidR="009022B9" w:rsidRPr="002B3305" w:rsidRDefault="009022B9" w:rsidP="00064E06">
      <w:pPr>
        <w:jc w:val="both"/>
        <w:rPr>
          <w:b/>
          <w:bCs/>
          <w:color w:val="000000"/>
        </w:rPr>
      </w:pPr>
      <w:r w:rsidRPr="002B3305">
        <w:rPr>
          <w:rFonts w:cs="新細明體" w:hint="eastAsia"/>
          <w:b/>
          <w:bCs/>
          <w:color w:val="000000"/>
        </w:rPr>
        <w:t>屏東縣</w:t>
      </w:r>
      <w:r w:rsidRPr="002B3305">
        <w:rPr>
          <w:b/>
          <w:bCs/>
          <w:color w:val="000000"/>
        </w:rPr>
        <w:t>102</w:t>
      </w:r>
      <w:r w:rsidRPr="002B3305">
        <w:rPr>
          <w:rFonts w:cs="新細明體" w:hint="eastAsia"/>
          <w:b/>
          <w:bCs/>
          <w:color w:val="000000"/>
        </w:rPr>
        <w:t>年「本土</w:t>
      </w:r>
      <w:r w:rsidRPr="002B3305">
        <w:rPr>
          <w:b/>
          <w:bCs/>
          <w:color w:val="000000"/>
        </w:rPr>
        <w:t>DNA</w:t>
      </w:r>
      <w:r w:rsidRPr="002B3305">
        <w:rPr>
          <w:rFonts w:cs="新細明體" w:hint="eastAsia"/>
          <w:b/>
          <w:bCs/>
          <w:color w:val="000000"/>
        </w:rPr>
        <w:t>」</w:t>
      </w:r>
      <w:r w:rsidRPr="002B3305">
        <w:rPr>
          <w:b/>
          <w:bCs/>
          <w:color w:val="000000"/>
        </w:rPr>
        <w:t xml:space="preserve">flash  </w:t>
      </w:r>
      <w:r w:rsidRPr="002B3305">
        <w:rPr>
          <w:rFonts w:cs="新細明體" w:hint="eastAsia"/>
          <w:b/>
          <w:bCs/>
          <w:color w:val="000000"/>
        </w:rPr>
        <w:t>排灣族教材</w:t>
      </w:r>
      <w:r>
        <w:rPr>
          <w:b/>
          <w:bCs/>
          <w:color w:val="000000"/>
        </w:rPr>
        <w:t xml:space="preserve"> 04</w:t>
      </w:r>
    </w:p>
    <w:p w:rsidR="009022B9" w:rsidRDefault="009022B9" w:rsidP="00064E06">
      <w:pPr>
        <w:jc w:val="center"/>
        <w:rPr>
          <w:b/>
          <w:bCs/>
          <w:shadow/>
        </w:rPr>
      </w:pPr>
    </w:p>
    <w:p w:rsidR="009022B9" w:rsidRPr="00C06869" w:rsidRDefault="009022B9" w:rsidP="00064E06">
      <w:pPr>
        <w:jc w:val="center"/>
        <w:rPr>
          <w:rFonts w:ascii="新細明體" w:cs="新細明體"/>
          <w:b/>
          <w:bCs/>
          <w:shadow/>
          <w:sz w:val="28"/>
          <w:szCs w:val="28"/>
        </w:rPr>
      </w:pPr>
      <w:r w:rsidRPr="00C06869">
        <w:rPr>
          <w:rFonts w:ascii="新細明體" w:hAnsi="新細明體" w:cs="新細明體" w:hint="eastAsia"/>
          <w:b/>
          <w:bCs/>
          <w:shadow/>
          <w:sz w:val="28"/>
          <w:szCs w:val="28"/>
        </w:rPr>
        <w:t>美麗的家鄉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大武山下綠意盎然、水色山光。屏東縣三地門鄉是美麗的家鄉。</w:t>
      </w:r>
    </w:p>
    <w:p w:rsidR="009022B9" w:rsidRPr="009B752A" w:rsidRDefault="009022B9" w:rsidP="00064E06">
      <w:pPr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東邊蒼蒼山林中和霧台鄉為鄰南有隘寮溪和瑪家鄉為界；沿山公路以西是高樹平原；北接高雄縣茂林鄉。山丘起令、綠坡綿延是我生長的好地方。</w:t>
      </w:r>
    </w:p>
    <w:p w:rsidR="009022B9" w:rsidRPr="009B752A" w:rsidRDefault="009022B9" w:rsidP="00064E06">
      <w:pPr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很久很久以前，三地門原稱「山豬門」，日據時代改稱「山地門」，台灣光復後則定名三地鄉。又自</w:t>
      </w:r>
      <w:r w:rsidRPr="009B752A">
        <w:rPr>
          <w:rFonts w:ascii="新細明體" w:hAnsi="新細明體" w:cs="新細明體"/>
        </w:rPr>
        <w:t>81</w:t>
      </w:r>
      <w:r w:rsidRPr="009B752A">
        <w:rPr>
          <w:rFonts w:ascii="新細明體" w:hAnsi="新細明體" w:cs="新細明體" w:hint="eastAsia"/>
        </w:rPr>
        <w:t>年</w:t>
      </w:r>
      <w:r w:rsidRPr="009B752A">
        <w:rPr>
          <w:rFonts w:ascii="新細明體" w:hAnsi="新細明體" w:cs="新細明體"/>
        </w:rPr>
        <w:t>7</w:t>
      </w:r>
      <w:r w:rsidRPr="009B752A">
        <w:rPr>
          <w:rFonts w:ascii="新細明體" w:hAnsi="新細明體" w:cs="新細明體" w:hint="eastAsia"/>
        </w:rPr>
        <w:t>月</w:t>
      </w:r>
      <w:r w:rsidRPr="009B752A">
        <w:rPr>
          <w:rFonts w:ascii="新細明體" w:hAnsi="新細明體" w:cs="新細明體"/>
        </w:rPr>
        <w:t>1</w:t>
      </w:r>
      <w:r w:rsidRPr="009B752A">
        <w:rPr>
          <w:rFonts w:ascii="新細明體" w:hAnsi="新細明體" w:cs="新細明體" w:hint="eastAsia"/>
        </w:rPr>
        <w:t>日起還名為三地門鄉。全鄉面積總共</w:t>
      </w:r>
      <w:r w:rsidRPr="009B752A">
        <w:rPr>
          <w:rFonts w:ascii="新細明體" w:hAnsi="新細明體" w:cs="新細明體"/>
        </w:rPr>
        <w:t>196.36</w:t>
      </w:r>
      <w:r w:rsidRPr="009B752A">
        <w:rPr>
          <w:rFonts w:ascii="新細明體" w:hAnsi="新細明體" w:cs="新細明體" w:hint="eastAsia"/>
        </w:rPr>
        <w:t>平方公尺，人口數約有</w:t>
      </w:r>
      <w:r w:rsidRPr="009B752A">
        <w:rPr>
          <w:rFonts w:ascii="新細明體" w:hAnsi="新細明體" w:cs="新細明體"/>
        </w:rPr>
        <w:t>7</w:t>
      </w:r>
      <w:r w:rsidRPr="009B752A">
        <w:rPr>
          <w:rFonts w:ascii="新細明體" w:hAnsi="新細明體" w:cs="新細明體" w:hint="eastAsia"/>
        </w:rPr>
        <w:t>千人。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祖先時期，族人以狩獵為生聚落於深山叢林裡，後來因為開始耕種人口漸多，於是大約自兩百年前開始，祖先陸續覓地遷移。分居現今，「大社」、「德文」、「達來」、「馬兒」、「三地」、「賽嘉」、「口社」、「青山」、「青葉」等十個村落。</w:t>
      </w:r>
    </w:p>
    <w:p w:rsidR="009022B9" w:rsidRPr="009B752A" w:rsidRDefault="009022B9" w:rsidP="00064E06">
      <w:pPr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青葉村是</w:t>
      </w:r>
      <w:r>
        <w:rPr>
          <w:rFonts w:ascii="新細明體" w:hAnsi="新細明體" w:cs="新細明體" w:hint="eastAsia"/>
        </w:rPr>
        <w:t>早</w:t>
      </w:r>
      <w:r w:rsidRPr="009B752A">
        <w:rPr>
          <w:rFonts w:ascii="新細明體" w:hAnsi="新細明體" w:cs="新細明體" w:hint="eastAsia"/>
        </w:rPr>
        <w:t>年由更深山的「霧台」附近，遷移</w:t>
      </w:r>
      <w:r>
        <w:rPr>
          <w:rFonts w:ascii="新細明體" w:hAnsi="新細明體" w:cs="新細明體" w:hint="eastAsia"/>
        </w:rPr>
        <w:t>而下</w:t>
      </w:r>
      <w:r w:rsidRPr="009B752A">
        <w:rPr>
          <w:rFonts w:ascii="新細明體" w:hAnsi="新細明體" w:cs="新細明體" w:hint="eastAsia"/>
        </w:rPr>
        <w:t>定居的「魯凱族」同胞，其餘九村都是排灣族。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全鄉有「三地」、「口社」、「青山」、「青葉」、「</w:t>
      </w:r>
      <w:r>
        <w:rPr>
          <w:rFonts w:ascii="新細明體" w:hAnsi="新細明體" w:cs="新細明體" w:hint="eastAsia"/>
        </w:rPr>
        <w:t>賽嘉</w:t>
      </w:r>
      <w:r w:rsidRPr="009B752A">
        <w:rPr>
          <w:rFonts w:ascii="新細明體" w:hAnsi="新細明體" w:cs="新細明體" w:hint="eastAsia"/>
        </w:rPr>
        <w:t>」等五所國小，</w:t>
      </w:r>
      <w:r>
        <w:rPr>
          <w:rFonts w:ascii="新細明體" w:hAnsi="新細明體" w:cs="新細明體" w:hint="eastAsia"/>
        </w:rPr>
        <w:t>轄境內</w:t>
      </w:r>
      <w:r w:rsidRPr="009B752A">
        <w:rPr>
          <w:rFonts w:ascii="新細明體" w:hAnsi="新細明體" w:cs="新細明體" w:hint="eastAsia"/>
        </w:rPr>
        <w:t>另設</w:t>
      </w:r>
      <w:r>
        <w:rPr>
          <w:rFonts w:ascii="新細明體" w:hAnsi="新細明體" w:cs="新細明體" w:hint="eastAsia"/>
        </w:rPr>
        <w:t>有公私立幼兒園</w:t>
      </w:r>
      <w:r w:rsidRPr="009B752A">
        <w:rPr>
          <w:rFonts w:ascii="新細明體" w:hAnsi="新細明體" w:cs="新細明體" w:hint="eastAsia"/>
        </w:rPr>
        <w:t>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三地村是本鄉的行政中心，設有鄉公所、</w:t>
      </w:r>
      <w:r>
        <w:rPr>
          <w:rFonts w:ascii="新細明體" w:hAnsi="新細明體" w:cs="新細明體" w:hint="eastAsia"/>
        </w:rPr>
        <w:t>鄉民代表會</w:t>
      </w:r>
      <w:r w:rsidRPr="00C54178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文化館</w:t>
      </w:r>
      <w:r w:rsidRPr="009B752A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體育館</w:t>
      </w:r>
      <w:r w:rsidRPr="00C54178">
        <w:rPr>
          <w:rFonts w:ascii="新細明體" w:hAnsi="新細明體" w:cs="新細明體" w:hint="eastAsia"/>
        </w:rPr>
        <w:t>、</w:t>
      </w:r>
      <w:r w:rsidRPr="009B752A">
        <w:rPr>
          <w:rFonts w:ascii="新細明體" w:hAnsi="新細明體" w:cs="新細明體" w:hint="eastAsia"/>
        </w:rPr>
        <w:t>衛生所、警察分駐所、戶政事務所、</w:t>
      </w:r>
      <w:r>
        <w:rPr>
          <w:rFonts w:ascii="新細明體" w:hAnsi="新細明體" w:cs="新細明體" w:hint="eastAsia"/>
        </w:rPr>
        <w:t>消防隊</w:t>
      </w:r>
      <w:r w:rsidRPr="009B752A">
        <w:rPr>
          <w:rFonts w:ascii="新細明體" w:hAnsi="新細明體" w:cs="新細明體" w:hint="eastAsia"/>
        </w:rPr>
        <w:t>、圖書館、郵局等行政機關，全鄉百姓</w:t>
      </w:r>
      <w:r>
        <w:rPr>
          <w:rFonts w:ascii="新細明體" w:hAnsi="新細明體" w:cs="新細明體" w:hint="eastAsia"/>
        </w:rPr>
        <w:t>大都</w:t>
      </w:r>
      <w:r w:rsidRPr="009B752A">
        <w:rPr>
          <w:rFonts w:ascii="新細明體" w:hAnsi="新細明體" w:cs="新細明體" w:hint="eastAsia"/>
        </w:rPr>
        <w:t>信奉基督教或天主教，個個都是虔誠的教友。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平日，學校的社教活動、社區民俗祭典，以及虔誠的宗教集會，扮演著全鄉主要的藝文活動，更提升了鄉民的精神生活品質。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青山綠水，文風鼎盛。三地門鄉是文化之鄉。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族裡有深遠的傳統文化和豐富的民俗藝術，有浪漫的歌舞和盛大的婚禮有莊嚴的祭典和精緻的雕刻，有嚴謹的社會倫理和良好的互助習俗，還有美裡的傳說……。</w:t>
      </w:r>
    </w:p>
    <w:p w:rsidR="009022B9" w:rsidRPr="009B752A" w:rsidRDefault="009022B9" w:rsidP="00064E06">
      <w:pPr>
        <w:ind w:firstLineChars="202" w:firstLine="485"/>
        <w:rPr>
          <w:rFonts w:ascii="新細明體" w:cs="新細明體"/>
        </w:rPr>
      </w:pPr>
      <w:r w:rsidRPr="009B752A">
        <w:rPr>
          <w:rFonts w:ascii="新細明體" w:hAnsi="新細明體" w:cs="新細明體" w:hint="eastAsia"/>
        </w:rPr>
        <w:t>九月，又見橙野黃菊屋前處處開</w:t>
      </w:r>
      <w:r w:rsidRPr="009B752A">
        <w:rPr>
          <w:rFonts w:ascii="新細明體" w:hAnsi="新細明體" w:cs="新細明體"/>
        </w:rPr>
        <w:t xml:space="preserve">  </w:t>
      </w:r>
      <w:r w:rsidRPr="009B752A">
        <w:rPr>
          <w:rFonts w:ascii="新細明體" w:hAnsi="新細明體" w:cs="新細明體" w:hint="eastAsia"/>
        </w:rPr>
        <w:t>嘹亮山歌滿鄉間</w:t>
      </w:r>
      <w:r w:rsidRPr="009B752A">
        <w:rPr>
          <w:rFonts w:ascii="新細明體" w:hAnsi="新細明體" w:cs="新細明體"/>
        </w:rPr>
        <w:t xml:space="preserve"> </w:t>
      </w:r>
      <w:r w:rsidRPr="009B752A">
        <w:rPr>
          <w:rFonts w:ascii="新細明體" w:hAnsi="新細明體" w:cs="新細明體" w:hint="eastAsia"/>
        </w:rPr>
        <w:t>陣陣舞樂又輕揚！</w:t>
      </w:r>
    </w:p>
    <w:p w:rsidR="009022B9" w:rsidRPr="009B752A" w:rsidRDefault="009022B9" w:rsidP="00064E06">
      <w:pPr>
        <w:rPr>
          <w:rFonts w:ascii="新細明體" w:cs="新細明體"/>
        </w:rPr>
      </w:pPr>
      <w:r>
        <w:rPr>
          <w:rFonts w:ascii="新細明體" w:hAnsi="新細明體" w:cs="新細明體"/>
        </w:rPr>
        <w:t xml:space="preserve">    </w:t>
      </w:r>
      <w:r w:rsidRPr="009B752A">
        <w:rPr>
          <w:rFonts w:ascii="新細明體" w:hAnsi="新細明體" w:cs="新細明體" w:hint="eastAsia"/>
        </w:rPr>
        <w:t>三地門鄉，是我喜愛的家鄉。</w:t>
      </w:r>
    </w:p>
    <w:p w:rsidR="009022B9" w:rsidRPr="00064E06" w:rsidRDefault="009022B9"/>
    <w:p w:rsidR="009022B9" w:rsidRPr="00064E06" w:rsidRDefault="009022B9"/>
    <w:p w:rsidR="009022B9" w:rsidRPr="00AF69FF" w:rsidRDefault="009022B9"/>
    <w:sectPr w:rsidR="009022B9" w:rsidRPr="00AF69FF" w:rsidSect="006601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B9" w:rsidRDefault="009022B9" w:rsidP="00AF69FF">
      <w:r>
        <w:separator/>
      </w:r>
    </w:p>
  </w:endnote>
  <w:endnote w:type="continuationSeparator" w:id="0">
    <w:p w:rsidR="009022B9" w:rsidRDefault="009022B9" w:rsidP="00AF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B9" w:rsidRDefault="009022B9">
    <w:pPr>
      <w:pStyle w:val="Footer"/>
      <w:jc w:val="center"/>
      <w:rPr>
        <w:rFonts w:cs="Times New Roman"/>
      </w:rPr>
    </w:pPr>
    <w:fldSimple w:instr=" PAGE   \* MERGEFORMAT ">
      <w:r w:rsidRPr="006F79E3">
        <w:rPr>
          <w:noProof/>
          <w:lang w:val="zh-TW"/>
        </w:rPr>
        <w:t>1</w:t>
      </w:r>
    </w:fldSimple>
  </w:p>
  <w:p w:rsidR="009022B9" w:rsidRDefault="009022B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B9" w:rsidRDefault="009022B9" w:rsidP="00AF69FF">
      <w:r>
        <w:separator/>
      </w:r>
    </w:p>
  </w:footnote>
  <w:footnote w:type="continuationSeparator" w:id="0">
    <w:p w:rsidR="009022B9" w:rsidRDefault="009022B9" w:rsidP="00AF69FF">
      <w:r>
        <w:continuationSeparator/>
      </w:r>
    </w:p>
  </w:footnote>
  <w:footnote w:id="1">
    <w:p w:rsidR="009022B9" w:rsidRDefault="009022B9" w:rsidP="00AF69FF">
      <w:pPr>
        <w:pStyle w:val="FootnoteText"/>
        <w:rPr>
          <w:rFonts w:ascii="新細明體" w:cs="Times New Roman"/>
        </w:rPr>
      </w:pPr>
      <w:r w:rsidRPr="00C80693">
        <w:rPr>
          <w:rStyle w:val="FootnoteReference"/>
          <w:rFonts w:ascii="標楷體" w:eastAsia="標楷體" w:hAnsi="標楷體" w:cs="Times New Roman"/>
        </w:rPr>
        <w:footnoteRef/>
      </w:r>
      <w:r w:rsidRPr="00C80693">
        <w:rPr>
          <w:rFonts w:ascii="標楷體" w:eastAsia="標楷體" w:hAnsi="標楷體" w:cs="標楷體"/>
        </w:rPr>
        <w:t xml:space="preserve"> a i</w:t>
      </w:r>
      <w:r w:rsidRPr="00C80693">
        <w:rPr>
          <w:rFonts w:ascii="標楷體" w:eastAsia="標楷體" w:hAnsi="標楷體" w:cs="標楷體" w:hint="eastAsia"/>
        </w:rPr>
        <w:t>：襯詞</w:t>
      </w:r>
      <w:r w:rsidRPr="00C80693">
        <w:rPr>
          <w:rFonts w:ascii="標楷體" w:eastAsia="標楷體" w:hAnsi="標楷體" w:cs="標楷體"/>
        </w:rPr>
        <w:t xml:space="preserve"> </w:t>
      </w:r>
      <w:r w:rsidRPr="00C80693">
        <w:rPr>
          <w:rFonts w:ascii="標楷體" w:eastAsia="標楷體" w:hAnsi="標楷體" w:cs="標楷體" w:hint="eastAsia"/>
        </w:rPr>
        <w:t>也是嘆詞</w:t>
      </w:r>
      <w:r>
        <w:rPr>
          <w:rFonts w:ascii="新細明體" w:hAnsi="新細明體" w:cs="新細明體" w:hint="eastAsia"/>
        </w:rPr>
        <w:t>。</w:t>
      </w:r>
    </w:p>
    <w:p w:rsidR="009022B9" w:rsidRDefault="009022B9" w:rsidP="00AF69FF">
      <w:pPr>
        <w:pStyle w:val="FootnoteText"/>
        <w:rPr>
          <w:rFonts w:ascii="新細明體" w:cs="Times New Roman"/>
        </w:rPr>
      </w:pPr>
    </w:p>
    <w:p w:rsidR="009022B9" w:rsidRDefault="009022B9" w:rsidP="00AF69FF">
      <w:pPr>
        <w:pStyle w:val="FootnoteText"/>
        <w:rPr>
          <w:rFonts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FF"/>
    <w:rsid w:val="00064E06"/>
    <w:rsid w:val="001E4571"/>
    <w:rsid w:val="00276377"/>
    <w:rsid w:val="002B3305"/>
    <w:rsid w:val="00565185"/>
    <w:rsid w:val="005F1269"/>
    <w:rsid w:val="00617410"/>
    <w:rsid w:val="00635392"/>
    <w:rsid w:val="0066016F"/>
    <w:rsid w:val="00675729"/>
    <w:rsid w:val="00682532"/>
    <w:rsid w:val="006C630B"/>
    <w:rsid w:val="006F79E3"/>
    <w:rsid w:val="00726549"/>
    <w:rsid w:val="007B6B31"/>
    <w:rsid w:val="008D452C"/>
    <w:rsid w:val="009022B9"/>
    <w:rsid w:val="009B752A"/>
    <w:rsid w:val="009C71F3"/>
    <w:rsid w:val="00A61FD8"/>
    <w:rsid w:val="00AF416F"/>
    <w:rsid w:val="00AF69FF"/>
    <w:rsid w:val="00B867FE"/>
    <w:rsid w:val="00BA698B"/>
    <w:rsid w:val="00C06869"/>
    <w:rsid w:val="00C54178"/>
    <w:rsid w:val="00C80693"/>
    <w:rsid w:val="00C82731"/>
    <w:rsid w:val="00CF3959"/>
    <w:rsid w:val="00D20272"/>
    <w:rsid w:val="00D452E4"/>
    <w:rsid w:val="00E31283"/>
    <w:rsid w:val="00E5312A"/>
    <w:rsid w:val="00E57E14"/>
    <w:rsid w:val="00E9631F"/>
    <w:rsid w:val="00EA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F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F69FF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69F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F69FF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69F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F69FF"/>
    <w:pPr>
      <w:snapToGrid w:val="0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9FF"/>
    <w:rPr>
      <w:rFonts w:ascii="Calibri" w:eastAsia="新細明體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F69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屏東縣102年「本土DNA」flash  排灣族教材 02</dc:title>
  <dc:subject/>
  <dc:creator>USER</dc:creator>
  <cp:keywords/>
  <dc:description/>
  <cp:lastModifiedBy>User</cp:lastModifiedBy>
  <cp:revision>2</cp:revision>
  <dcterms:created xsi:type="dcterms:W3CDTF">2014-12-26T23:13:00Z</dcterms:created>
  <dcterms:modified xsi:type="dcterms:W3CDTF">2014-12-26T23:13:00Z</dcterms:modified>
</cp:coreProperties>
</file>